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8677" w14:textId="53464749" w:rsidR="000A54A5" w:rsidRPr="004D18E9" w:rsidRDefault="000A54A5" w:rsidP="000A54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18E9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4F16F8" w:rsidRPr="004D18E9"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="00D15A23" w:rsidRPr="004D18E9">
        <w:rPr>
          <w:rFonts w:ascii="Times New Roman" w:eastAsia="Times New Roman" w:hAnsi="Times New Roman" w:cs="Times New Roman"/>
          <w:b/>
          <w:kern w:val="0"/>
          <w14:ligatures w14:val="none"/>
        </w:rPr>
        <w:t>7</w:t>
      </w:r>
      <w:r w:rsidRPr="004D18E9">
        <w:rPr>
          <w:rFonts w:ascii="Times New Roman" w:eastAsia="Times New Roman" w:hAnsi="Times New Roman" w:cs="Times New Roman"/>
          <w:b/>
          <w:kern w:val="0"/>
          <w14:ligatures w14:val="none"/>
        </w:rPr>
        <w:t>.202</w:t>
      </w:r>
      <w:r w:rsidR="00D15A23" w:rsidRPr="004D18E9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52927712" w14:textId="77777777" w:rsidR="000A54A5" w:rsidRPr="004D18E9" w:rsidRDefault="000A54A5" w:rsidP="000A54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EECBCC" w14:textId="531CC0AC" w:rsidR="000A54A5" w:rsidRPr="004D18E9" w:rsidRDefault="000A54A5" w:rsidP="000A54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18E9">
        <w:rPr>
          <w:rFonts w:ascii="Times New Roman" w:eastAsia="Times New Roman" w:hAnsi="Times New Roman" w:cs="Times New Roman"/>
          <w:b/>
          <w:kern w:val="0"/>
          <w14:ligatures w14:val="none"/>
        </w:rPr>
        <w:t>PROTOKÓŁ NR X</w:t>
      </w:r>
      <w:r w:rsidR="004F16F8" w:rsidRPr="004D18E9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D15A23" w:rsidRPr="004D18E9">
        <w:rPr>
          <w:rFonts w:ascii="Times New Roman" w:eastAsia="Times New Roman" w:hAnsi="Times New Roman" w:cs="Times New Roman"/>
          <w:b/>
          <w:kern w:val="0"/>
          <w14:ligatures w14:val="none"/>
        </w:rPr>
        <w:t>VII</w:t>
      </w:r>
      <w:r w:rsidRPr="004D18E9">
        <w:rPr>
          <w:rFonts w:ascii="Times New Roman" w:eastAsia="Times New Roman" w:hAnsi="Times New Roman" w:cs="Times New Roman"/>
          <w:b/>
          <w:kern w:val="0"/>
          <w14:ligatures w14:val="none"/>
        </w:rPr>
        <w:t>/202</w:t>
      </w:r>
      <w:r w:rsidR="00D15A23" w:rsidRPr="004D18E9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7F0D3E47" w14:textId="13D8C22B" w:rsidR="000A54A5" w:rsidRPr="004D18E9" w:rsidRDefault="000A54A5" w:rsidP="000A5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D18E9">
        <w:rPr>
          <w:rFonts w:ascii="Times New Roman" w:eastAsia="Times New Roman" w:hAnsi="Times New Roman" w:cs="Times New Roman"/>
          <w:b/>
          <w:kern w:val="0"/>
          <w14:ligatures w14:val="none"/>
        </w:rPr>
        <w:t>z przebiegu obrad X</w:t>
      </w:r>
      <w:r w:rsidR="004F16F8" w:rsidRPr="004D18E9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D15A23" w:rsidRPr="004D18E9">
        <w:rPr>
          <w:rFonts w:ascii="Times New Roman" w:eastAsia="Times New Roman" w:hAnsi="Times New Roman" w:cs="Times New Roman"/>
          <w:b/>
          <w:kern w:val="0"/>
          <w14:ligatures w14:val="none"/>
        </w:rPr>
        <w:t>VII</w:t>
      </w:r>
      <w:r w:rsidRPr="004D18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3A1B1C95" w14:textId="0EA65651" w:rsidR="000A54A5" w:rsidRPr="004D18E9" w:rsidRDefault="000A54A5" w:rsidP="000A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D18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D15A23" w:rsidRPr="004D18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30 stycznia</w:t>
      </w:r>
      <w:r w:rsidRPr="004D18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</w:t>
      </w:r>
      <w:r w:rsidR="00D15A23" w:rsidRPr="004D18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4D18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roku godz. </w:t>
      </w:r>
      <w:r w:rsidR="00372386" w:rsidRPr="004D18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08</w:t>
      </w:r>
      <w:r w:rsidRPr="004D18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663265" w:rsidRPr="004D18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  <w:r w:rsidRPr="004D18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0 </w:t>
      </w:r>
    </w:p>
    <w:p w14:paraId="3D246475" w14:textId="77777777" w:rsidR="000A54A5" w:rsidRPr="004D18E9" w:rsidRDefault="000A54A5" w:rsidP="000A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D18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 Centrum Sportowo-Konferencyjnym Gniewino Sp. z o.o., ul. Sportowa 5</w:t>
      </w:r>
    </w:p>
    <w:p w14:paraId="5AAA7E17" w14:textId="77777777" w:rsidR="000A54A5" w:rsidRPr="004D18E9" w:rsidRDefault="000A54A5" w:rsidP="000A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32AB917" w14:textId="429011DB" w:rsidR="00DD00D7" w:rsidRPr="004D18E9" w:rsidRDefault="00000000">
      <w:pPr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W posiedzeniu wzięło udział 1</w:t>
      </w:r>
      <w:r w:rsidR="00435D05">
        <w:rPr>
          <w:rFonts w:ascii="Times New Roman" w:hAnsi="Times New Roman" w:cs="Times New Roman"/>
        </w:rPr>
        <w:t>2</w:t>
      </w:r>
      <w:r w:rsidRPr="004D18E9">
        <w:rPr>
          <w:rFonts w:ascii="Times New Roman" w:hAnsi="Times New Roman" w:cs="Times New Roman"/>
        </w:rPr>
        <w:t xml:space="preserve"> członków.</w:t>
      </w:r>
    </w:p>
    <w:p w14:paraId="790B92E0" w14:textId="77777777" w:rsidR="00DD00D7" w:rsidRPr="004D18E9" w:rsidRDefault="00000000">
      <w:pPr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Obecni:</w:t>
      </w:r>
    </w:p>
    <w:p w14:paraId="007EC104" w14:textId="10CEA526" w:rsidR="00CA3B0F" w:rsidRPr="004D18E9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 xml:space="preserve">Grzegorz Data </w:t>
      </w:r>
    </w:p>
    <w:p w14:paraId="61AE25D8" w14:textId="2C99513F" w:rsidR="00CA3B0F" w:rsidRPr="004D18E9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Michał Domarus</w:t>
      </w:r>
    </w:p>
    <w:p w14:paraId="12759425" w14:textId="568400F3" w:rsidR="00CA3B0F" w:rsidRPr="004D18E9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 xml:space="preserve">Elżbieta Fiedorowicz </w:t>
      </w:r>
    </w:p>
    <w:p w14:paraId="628D9585" w14:textId="3C34F411" w:rsidR="00CA3B0F" w:rsidRPr="004D18E9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Piotr Kanigowski</w:t>
      </w:r>
    </w:p>
    <w:p w14:paraId="46784CAA" w14:textId="6EBACAED" w:rsidR="00CA3B0F" w:rsidRPr="004D18E9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Sylwester Klarecki</w:t>
      </w:r>
    </w:p>
    <w:p w14:paraId="2806F0B0" w14:textId="423B20CB" w:rsidR="00A675E7" w:rsidRPr="004D18E9" w:rsidRDefault="00A675E7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Aneta Klebba</w:t>
      </w:r>
    </w:p>
    <w:p w14:paraId="78748ED3" w14:textId="234D662D" w:rsidR="00663265" w:rsidRPr="004D18E9" w:rsidRDefault="00663265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Anna Patelczyk</w:t>
      </w:r>
    </w:p>
    <w:p w14:paraId="29E3710A" w14:textId="41F3D4E5" w:rsidR="00CA3B0F" w:rsidRPr="004D18E9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Bernadeta Pendowska</w:t>
      </w:r>
    </w:p>
    <w:p w14:paraId="2A198955" w14:textId="32D21EC9" w:rsidR="00CA3B0F" w:rsidRPr="004D18E9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Marta Potrykus</w:t>
      </w:r>
    </w:p>
    <w:p w14:paraId="5EB895B6" w14:textId="3F94EB4A" w:rsidR="00CA3B0F" w:rsidRPr="004D18E9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Jadwiga Szulc</w:t>
      </w:r>
    </w:p>
    <w:p w14:paraId="41FB72BF" w14:textId="69482074" w:rsidR="00CA3B0F" w:rsidRPr="004D18E9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 xml:space="preserve">Krystian Treder </w:t>
      </w:r>
    </w:p>
    <w:p w14:paraId="762DD20B" w14:textId="5022FCC6" w:rsidR="00673DBF" w:rsidRPr="004D18E9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Dariusz Treder</w:t>
      </w:r>
    </w:p>
    <w:p w14:paraId="21CF8CF1" w14:textId="77777777" w:rsidR="00CA3B0F" w:rsidRPr="004D18E9" w:rsidRDefault="00CA3B0F" w:rsidP="00CA3B0F">
      <w:pPr>
        <w:pStyle w:val="Akapitzlist"/>
        <w:spacing w:after="0"/>
        <w:rPr>
          <w:rFonts w:ascii="Times New Roman" w:hAnsi="Times New Roman" w:cs="Times New Roman"/>
        </w:rPr>
      </w:pPr>
    </w:p>
    <w:p w14:paraId="3A1F8581" w14:textId="77777777" w:rsidR="00DD00D7" w:rsidRPr="004D18E9" w:rsidRDefault="00000000">
      <w:pPr>
        <w:rPr>
          <w:rFonts w:ascii="Times New Roman" w:hAnsi="Times New Roman" w:cs="Times New Roman"/>
          <w:b/>
          <w:bCs/>
        </w:rPr>
      </w:pPr>
      <w:r w:rsidRPr="004D18E9">
        <w:rPr>
          <w:rFonts w:ascii="Times New Roman" w:hAnsi="Times New Roman" w:cs="Times New Roman"/>
          <w:b/>
          <w:bCs/>
        </w:rPr>
        <w:t>1. Otwarcie obrad.</w:t>
      </w:r>
    </w:p>
    <w:p w14:paraId="2A590DCD" w14:textId="3303D367" w:rsidR="00673DBF" w:rsidRPr="004D18E9" w:rsidRDefault="00673DBF" w:rsidP="00A9711C">
      <w:pPr>
        <w:jc w:val="both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Przewodniczący Rady Gminy Gniewino Krystian Treder dokonał otwarcia X</w:t>
      </w:r>
      <w:r w:rsidR="00CA3B0F" w:rsidRPr="004D18E9">
        <w:rPr>
          <w:rFonts w:ascii="Times New Roman" w:hAnsi="Times New Roman" w:cs="Times New Roman"/>
        </w:rPr>
        <w:t>X</w:t>
      </w:r>
      <w:r w:rsidR="00A675E7" w:rsidRPr="004D18E9">
        <w:rPr>
          <w:rFonts w:ascii="Times New Roman" w:hAnsi="Times New Roman" w:cs="Times New Roman"/>
        </w:rPr>
        <w:t>VII</w:t>
      </w:r>
      <w:r w:rsidRPr="004D18E9">
        <w:rPr>
          <w:rFonts w:ascii="Times New Roman" w:hAnsi="Times New Roman" w:cs="Times New Roman"/>
        </w:rPr>
        <w:t xml:space="preserve"> Sesji  Rady Gminy Gniewino IX kadencji. </w:t>
      </w:r>
    </w:p>
    <w:p w14:paraId="35733030" w14:textId="77777777" w:rsidR="00673DBF" w:rsidRPr="004D18E9" w:rsidRDefault="00673DBF" w:rsidP="00673DBF">
      <w:pPr>
        <w:rPr>
          <w:rFonts w:ascii="Times New Roman" w:hAnsi="Times New Roman" w:cs="Times New Roman"/>
          <w:b/>
          <w:bCs/>
        </w:rPr>
      </w:pPr>
      <w:r w:rsidRPr="004D18E9">
        <w:rPr>
          <w:rFonts w:ascii="Times New Roman" w:hAnsi="Times New Roman" w:cs="Times New Roman"/>
          <w:b/>
          <w:bCs/>
        </w:rPr>
        <w:t>2. Stwierdzenie prawomocności obrad (kworum).</w:t>
      </w:r>
    </w:p>
    <w:p w14:paraId="63ADB5C7" w14:textId="77777777" w:rsidR="00CC5F5F" w:rsidRPr="004D18E9" w:rsidRDefault="00673DBF" w:rsidP="00673D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D18E9">
        <w:rPr>
          <w:rFonts w:ascii="Times New Roman" w:hAnsi="Times New Roman" w:cs="Times New Roman"/>
        </w:rPr>
        <w:t>Przewodniczący Rady</w:t>
      </w:r>
      <w:r w:rsidRPr="004D18E9">
        <w:rPr>
          <w:rFonts w:ascii="Times New Roman" w:eastAsia="Times New Roman" w:hAnsi="Times New Roman" w:cs="Times New Roman"/>
          <w:kern w:val="0"/>
          <w14:ligatures w14:val="none"/>
        </w:rPr>
        <w:t xml:space="preserve"> stwierdził, iż na sali obrad znajduje się kworum przy którym Rada Gminy może obradować i podejmować prawomocne uchwały. /lista obecności radnych stanowi załącznik nr 1 do niniejszego protokołu/.    </w:t>
      </w:r>
    </w:p>
    <w:p w14:paraId="32A5F55D" w14:textId="77777777" w:rsidR="00CC5F5F" w:rsidRPr="004D18E9" w:rsidRDefault="00CC5F5F" w:rsidP="00663265">
      <w:pPr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B28DBFC" w14:textId="318DD99B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3. Przyjęcie protokołu XXIV sesji Rady Gminy Gniewino. </w:t>
      </w:r>
    </w:p>
    <w:p w14:paraId="598C195A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6EB5847C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obecni: 12 (nieoddane: 0 ), nieobecni: 2</w:t>
      </w:r>
    </w:p>
    <w:p w14:paraId="44A86D60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4D18E9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0C78DE1C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13ED90AC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Krystian Treder; Dariusz Treder;</w:t>
      </w:r>
    </w:p>
    <w:p w14:paraId="26B876E3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PRZECIW - 0 -</w:t>
      </w:r>
    </w:p>
    <w:p w14:paraId="0DB5A36E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0C4B78F3" w14:textId="635DC7FE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4. Przyjęcie protokołu XXV sesji Rady Gminy Gniewino. </w:t>
      </w:r>
    </w:p>
    <w:p w14:paraId="466BA86A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2B28D5CF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obecni: 12 (nieoddane: 0 ), nieobecni: 2</w:t>
      </w:r>
    </w:p>
    <w:p w14:paraId="589F1DDF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4D18E9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6B49CC46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lastRenderedPageBreak/>
        <w:t>Klarecki; Aneta Klebba; Anna Patelczyk; Bernadeta Pendowska; Marta Potrykus; Jadwiga Szulc;</w:t>
      </w:r>
    </w:p>
    <w:p w14:paraId="092E9896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Krystian Treder; Dariusz Treder;</w:t>
      </w:r>
    </w:p>
    <w:p w14:paraId="5BA06F68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PRZECIW - 0 -</w:t>
      </w:r>
    </w:p>
    <w:p w14:paraId="34DEDC79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64BCD2D0" w14:textId="0237C6B3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5. Przyjęcie protokołu XXVI sesji Rady Gminy Gniewino. </w:t>
      </w:r>
    </w:p>
    <w:p w14:paraId="3AF072FE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57856A9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obecni: 12 (nieoddane: 0 ), nieobecni: 2</w:t>
      </w:r>
    </w:p>
    <w:p w14:paraId="64A169CF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4D18E9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1F6510EE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03472F11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Krystian Treder; Dariusz Treder;</w:t>
      </w:r>
    </w:p>
    <w:p w14:paraId="5CE53FEB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PRZECIW - 0 -</w:t>
      </w:r>
    </w:p>
    <w:p w14:paraId="61D202AC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72075302" w14:textId="77777777" w:rsidR="00663265" w:rsidRPr="004D18E9" w:rsidRDefault="00663265" w:rsidP="00663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C6D3B01" w14:textId="7C8EBC91" w:rsidR="006A737A" w:rsidRPr="004D18E9" w:rsidRDefault="00A675E7" w:rsidP="006A7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6</w:t>
      </w:r>
      <w:r w:rsidR="00CA3B0F" w:rsidRPr="004D18E9">
        <w:rPr>
          <w:rFonts w:ascii="Times New Roman" w:hAnsi="Times New Roman" w:cs="Times New Roman"/>
          <w:b/>
          <w:bCs/>
          <w:kern w:val="0"/>
        </w:rPr>
        <w:t>. Zatwierdzenie porządku obrad.</w:t>
      </w:r>
    </w:p>
    <w:p w14:paraId="27A228E1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306F7A3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obecni: 12 (nieoddane: 0 ), nieobecni: 2</w:t>
      </w:r>
    </w:p>
    <w:p w14:paraId="0D56EF07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4D18E9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5B1C859B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703E6FA3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Krystian Treder; Dariusz Treder;</w:t>
      </w:r>
    </w:p>
    <w:p w14:paraId="264DA25F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PRZECIW - 0 -</w:t>
      </w:r>
    </w:p>
    <w:p w14:paraId="0B5AEE8E" w14:textId="77777777" w:rsidR="00A675E7" w:rsidRPr="004D18E9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372511FE" w14:textId="5D87B59F" w:rsidR="008D7C2F" w:rsidRPr="004D18E9" w:rsidRDefault="008D7C2F" w:rsidP="00A675E7">
      <w:pPr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Po przegłosowaniu porządek obrad przedstawia się następująco:</w:t>
      </w:r>
    </w:p>
    <w:p w14:paraId="1BC7A02C" w14:textId="77777777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1. Otwarcie obrad.</w:t>
      </w:r>
    </w:p>
    <w:p w14:paraId="54587CFE" w14:textId="77777777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2. Stwierdzenie prawomocności obrad (kworum).</w:t>
      </w:r>
    </w:p>
    <w:p w14:paraId="61C00146" w14:textId="77777777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3. Przyjęcie protokołu XXIV sesji Rady Gminy Gniewino.</w:t>
      </w:r>
    </w:p>
    <w:p w14:paraId="1DFDD4F1" w14:textId="77777777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4. Przyjęcie protokołu XXV sesji Rady Gminy Gniewino.</w:t>
      </w:r>
    </w:p>
    <w:p w14:paraId="2DDED45B" w14:textId="77777777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5. Przyjęcie protokołu XXVI sesji Rady Gminy Gniewino.</w:t>
      </w:r>
    </w:p>
    <w:p w14:paraId="58856061" w14:textId="77777777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6. Zatwierdzenie porządku obrad.</w:t>
      </w:r>
    </w:p>
    <w:p w14:paraId="0FCF415B" w14:textId="77777777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7. Informacja Wójta z realizacji zadań w okresie międzysesyjnym.</w:t>
      </w:r>
    </w:p>
    <w:p w14:paraId="1D0B0AEA" w14:textId="77777777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8. Interpelacje i zapytania.</w:t>
      </w:r>
    </w:p>
    <w:p w14:paraId="4BAE7817" w14:textId="77777777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9. Projekt uchwały w sprawie zmiany budżetu Gminy Gniewino na 2026 rok.</w:t>
      </w:r>
    </w:p>
    <w:p w14:paraId="2093C48B" w14:textId="1BEC8937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10. Projekt uchwały w sprawie wprowadzenie opłaty miejscowej oraz określenia wysokości opłaty miejscowej na terenie Gminy Gniewino.</w:t>
      </w:r>
    </w:p>
    <w:p w14:paraId="581791A5" w14:textId="55DA6FF4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11. Projekt uchwały w sprawie organizacji wspólnej obsługi jednostek organizacyjnych Gminy Gniewino zaliczanych do sektora finansów publicznych.</w:t>
      </w:r>
    </w:p>
    <w:p w14:paraId="4D982EA7" w14:textId="5298A2F2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12. Projekt uchwały w sprawie przyjęcia planu pracy Rady Gminy Gniewino oraz planów pracy Komisji Stałych Rady Gminy Gniewino na rok 2026.</w:t>
      </w:r>
    </w:p>
    <w:p w14:paraId="6C35BC23" w14:textId="0A16107B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 xml:space="preserve">13. Projekt uchwały w sprawie zmiany treści załącznika Uchwały NR VII/55/2019 Rady Gminy Gniewino </w:t>
      </w:r>
      <w:r w:rsidRPr="00771397">
        <w:rPr>
          <w:rFonts w:ascii="Times New Roman" w:hAnsi="Times New Roman" w:cs="Times New Roman"/>
          <w:kern w:val="0"/>
          <w:sz w:val="20"/>
          <w:szCs w:val="20"/>
        </w:rPr>
        <w:br/>
        <w:t>z dnia 31 maja 2019 roku w sprawie ustalenia planu sieci publicznych szkół podstawowych prowadzonych przez Gminę Gniewino oraz określenia granic obwodów publicznych szkół podstawowych od dnia 1 września 2019 r.</w:t>
      </w:r>
    </w:p>
    <w:p w14:paraId="647F7CD4" w14:textId="77777777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14. Projekt uchwały w sprawie zamiaru likwidacji Punktu Przedszkolnego w Rybnie.</w:t>
      </w:r>
    </w:p>
    <w:p w14:paraId="282A3AD0" w14:textId="390CA684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15. Projekt uchwały w sprawie wystąpienia Gminy Gniewino ze Stowarzyszenia pn. „Związek Miast i Gmin Morskich”.</w:t>
      </w:r>
    </w:p>
    <w:p w14:paraId="7D676C62" w14:textId="49009513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16. Projekt uchwalały w sprawie wyrażenia zgody na odpłatne nabycie przez Gminę Gniewino prawa własności nieruchomości położonej w obrębie geodezyjnym Kostkowo.</w:t>
      </w:r>
    </w:p>
    <w:p w14:paraId="7266AF23" w14:textId="2DEA3B44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17. Projekt uchwały w sprawie przystąpienia do sporządzenia miejscowego planu zagospodarowania przestrzennego dla fragmentów obrębu Mierzyno, gmina Gniewino.</w:t>
      </w:r>
    </w:p>
    <w:p w14:paraId="6859BA2A" w14:textId="77777777" w:rsidR="00A675E7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t>18. Wolne wnioski.</w:t>
      </w:r>
    </w:p>
    <w:p w14:paraId="6BDBD33D" w14:textId="5547BF30" w:rsidR="00721132" w:rsidRPr="00771397" w:rsidRDefault="00A675E7" w:rsidP="00A675E7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71397">
        <w:rPr>
          <w:rFonts w:ascii="Times New Roman" w:hAnsi="Times New Roman" w:cs="Times New Roman"/>
          <w:kern w:val="0"/>
          <w:sz w:val="20"/>
          <w:szCs w:val="20"/>
        </w:rPr>
        <w:lastRenderedPageBreak/>
        <w:t>19. Zamknięcie obrad.</w:t>
      </w:r>
    </w:p>
    <w:p w14:paraId="3643A6A2" w14:textId="1BA8B9B6" w:rsidR="00345CF9" w:rsidRPr="004D18E9" w:rsidRDefault="004D18E9" w:rsidP="00345CF9">
      <w:pPr>
        <w:rPr>
          <w:rFonts w:ascii="Times New Roman" w:hAnsi="Times New Roman" w:cs="Times New Roman"/>
          <w:b/>
          <w:bCs/>
        </w:rPr>
      </w:pPr>
      <w:r w:rsidRPr="004D18E9">
        <w:rPr>
          <w:rFonts w:ascii="Times New Roman" w:hAnsi="Times New Roman" w:cs="Times New Roman"/>
          <w:b/>
          <w:bCs/>
        </w:rPr>
        <w:t>7</w:t>
      </w:r>
      <w:r w:rsidR="00345CF9" w:rsidRPr="004D18E9">
        <w:rPr>
          <w:rFonts w:ascii="Times New Roman" w:hAnsi="Times New Roman" w:cs="Times New Roman"/>
          <w:b/>
          <w:bCs/>
        </w:rPr>
        <w:t>. Informacja Wójta z realizacji zadań w okresie międzysesyjnym.</w:t>
      </w:r>
    </w:p>
    <w:p w14:paraId="5C5C76A2" w14:textId="77777777" w:rsidR="00345CF9" w:rsidRPr="004D18E9" w:rsidRDefault="00345CF9" w:rsidP="00345CF9">
      <w:pPr>
        <w:jc w:val="both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Informację przedstawiła Wójt Gminy Wioletta Majer – Szreder.</w:t>
      </w:r>
    </w:p>
    <w:p w14:paraId="62400043" w14:textId="77777777" w:rsidR="00345CF9" w:rsidRPr="004D18E9" w:rsidRDefault="00345CF9" w:rsidP="00345CF9">
      <w:pPr>
        <w:rPr>
          <w:rFonts w:ascii="Times New Roman" w:hAnsi="Times New Roman" w:cs="Times New Roman"/>
          <w:b/>
          <w:bCs/>
        </w:rPr>
      </w:pPr>
      <w:r w:rsidRPr="004D18E9">
        <w:rPr>
          <w:rFonts w:ascii="Times New Roman" w:hAnsi="Times New Roman" w:cs="Times New Roman"/>
        </w:rPr>
        <w:t>Radni nie zgłosili pytań do informacji.</w:t>
      </w:r>
    </w:p>
    <w:p w14:paraId="4C56FB42" w14:textId="381A5E78" w:rsidR="00345CF9" w:rsidRPr="004D18E9" w:rsidRDefault="004D18E9" w:rsidP="00345CF9">
      <w:pPr>
        <w:rPr>
          <w:rFonts w:ascii="Times New Roman" w:hAnsi="Times New Roman" w:cs="Times New Roman"/>
          <w:b/>
          <w:bCs/>
        </w:rPr>
      </w:pPr>
      <w:r w:rsidRPr="004D18E9">
        <w:rPr>
          <w:rFonts w:ascii="Times New Roman" w:hAnsi="Times New Roman" w:cs="Times New Roman"/>
          <w:b/>
          <w:bCs/>
        </w:rPr>
        <w:t>8</w:t>
      </w:r>
      <w:r w:rsidR="00345CF9" w:rsidRPr="004D18E9">
        <w:rPr>
          <w:rFonts w:ascii="Times New Roman" w:hAnsi="Times New Roman" w:cs="Times New Roman"/>
          <w:b/>
          <w:bCs/>
        </w:rPr>
        <w:t>. Interpelacje i zapytania.</w:t>
      </w:r>
    </w:p>
    <w:p w14:paraId="2B45AE52" w14:textId="0547A2DE" w:rsidR="004D18E9" w:rsidRPr="004D18E9" w:rsidRDefault="00345CF9" w:rsidP="004D18E9">
      <w:pPr>
        <w:jc w:val="both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Przewodniczący Rady poinformował, że do dnia sesji nie wpłynęły żadne interpelacje i zapytania</w:t>
      </w:r>
    </w:p>
    <w:p w14:paraId="6B85D235" w14:textId="23CA3924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9. Projekt uchwały w sprawie zmiany budżetu Gminy Gniewino na 2026 rok. </w:t>
      </w:r>
    </w:p>
    <w:p w14:paraId="75F5D792" w14:textId="3CB81B11" w:rsidR="003061D4" w:rsidRDefault="003061D4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przedstawiła Skarbnik Wioletta Chromicz.</w:t>
      </w:r>
    </w:p>
    <w:p w14:paraId="07DE1AA4" w14:textId="5B12A94D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6EB0C1E5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obecni: 12 (nieoddane: 0 ), nieobecni: 2</w:t>
      </w:r>
    </w:p>
    <w:p w14:paraId="0E0B5080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4D18E9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631BFDF6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43EAC0CD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Krystian Treder; Dariusz Treder;</w:t>
      </w:r>
    </w:p>
    <w:p w14:paraId="1FF34AAC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PRZECIW - 0 -</w:t>
      </w:r>
    </w:p>
    <w:p w14:paraId="538465ED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55C4627B" w14:textId="2D52F807" w:rsid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10. Projekt uchwały w sprawie wprowadzenie opłaty miejscowej oraz określenia wysokości opłaty miejscowej na terenie Gminy Gniewino.</w:t>
      </w:r>
    </w:p>
    <w:p w14:paraId="72BF14BB" w14:textId="66DBAF60" w:rsidR="003061D4" w:rsidRPr="004D18E9" w:rsidRDefault="003061D4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przedstawiła Sekretarz Mariola Kwaśniewska.</w:t>
      </w:r>
    </w:p>
    <w:p w14:paraId="6A02E25F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0BB3409D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obecni: 12 (nieoddane: 0 ), nieobecni: 2</w:t>
      </w:r>
    </w:p>
    <w:p w14:paraId="76C2824D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4D18E9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1F0DB7D0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6C517981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Krystian Treder; Dariusz Treder;</w:t>
      </w:r>
    </w:p>
    <w:p w14:paraId="0CAF4CFE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PRZECIW - 0 -</w:t>
      </w:r>
    </w:p>
    <w:p w14:paraId="3C295AF4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3CA7019F" w14:textId="4A147751" w:rsidR="004D18E9" w:rsidRDefault="004D18E9" w:rsidP="004D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11. Projekt uchwały w sprawie organizacji wspólnej obsługi jednostek organizacyjnych Gminy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4D18E9">
        <w:rPr>
          <w:rFonts w:ascii="Times New Roman" w:hAnsi="Times New Roman" w:cs="Times New Roman"/>
          <w:b/>
          <w:bCs/>
          <w:kern w:val="0"/>
        </w:rPr>
        <w:t xml:space="preserve">Gniewino zaliczanych do sektora finansów publicznych. </w:t>
      </w:r>
    </w:p>
    <w:p w14:paraId="15D92C18" w14:textId="77777777" w:rsidR="00CE3ABA" w:rsidRPr="004D18E9" w:rsidRDefault="00CE3ABA" w:rsidP="00CE3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przedstawiła Sekretarz Mariola Kwaśniewska.</w:t>
      </w:r>
    </w:p>
    <w:p w14:paraId="6DF60D5F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36BE2D6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obecni: 12 (nieoddane: 0 ), nieobecni: 2</w:t>
      </w:r>
    </w:p>
    <w:p w14:paraId="2CE9DFD2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4D18E9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233C37FC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22ACD951" w14:textId="1A9FD68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Krystian Treder; Dariusz Treder;</w:t>
      </w:r>
    </w:p>
    <w:p w14:paraId="5C19CE5E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PRZECIW - 0 -</w:t>
      </w:r>
    </w:p>
    <w:p w14:paraId="650ED319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217F2C63" w14:textId="3702936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12. Projekt uchwały w sprawie przyjęcia planu pracy Rady Gminy Gniewino oraz planów pracy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4D18E9">
        <w:rPr>
          <w:rFonts w:ascii="Times New Roman" w:hAnsi="Times New Roman" w:cs="Times New Roman"/>
          <w:b/>
          <w:bCs/>
          <w:kern w:val="0"/>
        </w:rPr>
        <w:t xml:space="preserve">Komisji Stałych Rady Gminy Gniewino na rok 2026. </w:t>
      </w:r>
    </w:p>
    <w:p w14:paraId="477D4858" w14:textId="626BFC2E" w:rsidR="00CE3ABA" w:rsidRPr="004D18E9" w:rsidRDefault="00CE3ABA" w:rsidP="00CE3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 Przewodniczący Rady Krystian Treder.</w:t>
      </w:r>
    </w:p>
    <w:p w14:paraId="26D69507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11FF6D3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obecni: 12 (nieoddane: 0 ), nieobecni: 2</w:t>
      </w:r>
    </w:p>
    <w:p w14:paraId="124CC8DC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4D18E9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26C248FC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0676B3B5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Krystian Treder; Dariusz Treder;</w:t>
      </w:r>
    </w:p>
    <w:p w14:paraId="12D8D729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PRZECIW - 0 -</w:t>
      </w:r>
    </w:p>
    <w:p w14:paraId="23C30069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471A9A76" w14:textId="6CD6B644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lastRenderedPageBreak/>
        <w:t xml:space="preserve">13. Projekt uchwały w sprawie zmiany treści załącznika Uchwały NR VII/55/2019 Rady Gminy Gniewino z dnia 31 maja 2019 roku w sprawie ustalenia planu sieci publicznych szkół podstawowych prowadzonych przez Gminę Gniewino oraz określenia granic obwodów publicznych szkół podstawowych od dnia 1 września 2019 r. </w:t>
      </w:r>
    </w:p>
    <w:p w14:paraId="63B65603" w14:textId="77777777" w:rsidR="00CE3ABA" w:rsidRPr="004D18E9" w:rsidRDefault="00CE3ABA" w:rsidP="00CE3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przedstawiła Sekretarz Mariola Kwaśniewska.</w:t>
      </w:r>
    </w:p>
    <w:p w14:paraId="62A481AC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5C0F9766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obecni: 12 (nieoddane: 0 ), nieobecni: 2</w:t>
      </w:r>
    </w:p>
    <w:p w14:paraId="5D2FFDD1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4D18E9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15292BFF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67898CC8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Krystian Treder; Dariusz Treder;</w:t>
      </w:r>
    </w:p>
    <w:p w14:paraId="22EAC8DF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PRZECIW - 0 -</w:t>
      </w:r>
    </w:p>
    <w:p w14:paraId="2428E24A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2CB12375" w14:textId="363E144B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1</w:t>
      </w:r>
      <w:r>
        <w:rPr>
          <w:rFonts w:ascii="Times New Roman" w:hAnsi="Times New Roman" w:cs="Times New Roman"/>
          <w:b/>
          <w:bCs/>
          <w:kern w:val="0"/>
        </w:rPr>
        <w:t>4</w:t>
      </w:r>
      <w:r w:rsidRPr="004D18E9">
        <w:rPr>
          <w:rFonts w:ascii="Times New Roman" w:hAnsi="Times New Roman" w:cs="Times New Roman"/>
          <w:b/>
          <w:bCs/>
          <w:kern w:val="0"/>
        </w:rPr>
        <w:t>. Projekt uchwały w sprawie zamiaru likwidacji Punktu Przedszkolnego w Rybnie</w:t>
      </w:r>
      <w:r w:rsidRPr="004D18E9">
        <w:rPr>
          <w:rFonts w:ascii="Times New Roman" w:hAnsi="Times New Roman" w:cs="Times New Roman"/>
          <w:kern w:val="0"/>
        </w:rPr>
        <w:t xml:space="preserve">. </w:t>
      </w:r>
    </w:p>
    <w:p w14:paraId="650EA11B" w14:textId="77777777" w:rsidR="00CE3ABA" w:rsidRPr="004D18E9" w:rsidRDefault="00CE3ABA" w:rsidP="00CE3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przedstawiła Sekretarz Mariola Kwaśniewska.</w:t>
      </w:r>
    </w:p>
    <w:p w14:paraId="22A9FF45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6EB2C3A5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obecni: 12 (nieoddane: 0 ), nieobecni: 2</w:t>
      </w:r>
    </w:p>
    <w:p w14:paraId="5B087904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4D18E9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6F1773D4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71C38300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Krystian Treder; Dariusz Treder;</w:t>
      </w:r>
    </w:p>
    <w:p w14:paraId="748581EB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PRZECIW - 0 -</w:t>
      </w:r>
    </w:p>
    <w:p w14:paraId="40D61C5E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50661FCA" w14:textId="2A8BAC3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15. Projekt uchwały w sprawie wystąpienia Gminy Gniewino ze Stowarzyszenia pn. „Związek Miast i Gmin Morskich”. </w:t>
      </w:r>
    </w:p>
    <w:p w14:paraId="7D4777D9" w14:textId="77777777" w:rsidR="00CE3ABA" w:rsidRPr="004D18E9" w:rsidRDefault="00CE3ABA" w:rsidP="00CE3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przedstawiła Sekretarz Mariola Kwaśniewska.</w:t>
      </w:r>
    </w:p>
    <w:p w14:paraId="78DE7999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09EBCE08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obecni: 12 (nieoddane: 0 ), nieobecni: 2</w:t>
      </w:r>
    </w:p>
    <w:p w14:paraId="364BCEAA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4D18E9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15442DB9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739ABD23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Krystian Treder; Dariusz Treder;</w:t>
      </w:r>
    </w:p>
    <w:p w14:paraId="1256EAFE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PRZECIW - 0 -</w:t>
      </w:r>
    </w:p>
    <w:p w14:paraId="2B81CEBE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48F93381" w14:textId="5719BC43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16. Projekt uchwalały w sprawie wyrażenia zgody na odpłatne nabycie przez Gminę Gniewino prawa własności nieruchomości położonej w obrębie geodezyjnym Kostkowo. </w:t>
      </w:r>
    </w:p>
    <w:p w14:paraId="39CDC761" w14:textId="4D9F9443" w:rsidR="00CE3ABA" w:rsidRPr="004D18E9" w:rsidRDefault="00CE3ABA" w:rsidP="00CE3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 Zastępca Wójta Rafał Kamiński.</w:t>
      </w:r>
    </w:p>
    <w:p w14:paraId="1B39B0AF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0F3BF4BB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obecni: 12 (nieoddane: 0 ), nieobecni: 2</w:t>
      </w:r>
    </w:p>
    <w:p w14:paraId="0A286488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4D18E9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4AA56A88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46F4B4EE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Krystian Treder; Dariusz Treder;</w:t>
      </w:r>
    </w:p>
    <w:p w14:paraId="34CDD9EA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PRZECIW - 0 -</w:t>
      </w:r>
    </w:p>
    <w:p w14:paraId="582DBC79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046469B8" w14:textId="06CDF685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17. Projekt uchwały w sprawie przystąpienia do sporządzenia miejscowego planu zagospodarowania przestrzennego dla fragmentów obrębu Mierzyno, gmina Gniewino.</w:t>
      </w:r>
    </w:p>
    <w:p w14:paraId="7E079A77" w14:textId="2CB5C857" w:rsidR="00CE3ABA" w:rsidRPr="004D18E9" w:rsidRDefault="00CE3ABA" w:rsidP="00CE3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przedstawiła Agnieszka Gdanietz.</w:t>
      </w:r>
    </w:p>
    <w:p w14:paraId="1B386241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5D1E2A1C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obecni: 12 (nieoddane: 0 ), nieobecni: 2</w:t>
      </w:r>
    </w:p>
    <w:p w14:paraId="69424D7C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4D18E9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2FA37BAB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2DCC1EFF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D18E9">
        <w:rPr>
          <w:rFonts w:ascii="Times New Roman" w:hAnsi="Times New Roman" w:cs="Times New Roman"/>
          <w:kern w:val="0"/>
        </w:rPr>
        <w:lastRenderedPageBreak/>
        <w:t>Krystian Treder; Dariusz Treder;</w:t>
      </w:r>
    </w:p>
    <w:p w14:paraId="0ACDE83E" w14:textId="77777777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PRZECIW - 0 -</w:t>
      </w:r>
    </w:p>
    <w:p w14:paraId="21A1BED1" w14:textId="18535091" w:rsidR="004D18E9" w:rsidRPr="004D18E9" w:rsidRDefault="004D18E9" w:rsidP="004D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4D18E9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400BCBBA" w14:textId="77777777" w:rsidR="004D18E9" w:rsidRDefault="004D18E9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655B603F" w14:textId="1A5FB683" w:rsidR="00DD00D7" w:rsidRPr="004D18E9" w:rsidRDefault="004D18E9" w:rsidP="0032121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</w:t>
      </w:r>
      <w:r w:rsidR="00B23D3E" w:rsidRPr="004D18E9">
        <w:rPr>
          <w:rFonts w:ascii="Times New Roman" w:hAnsi="Times New Roman" w:cs="Times New Roman"/>
          <w:b/>
          <w:bCs/>
        </w:rPr>
        <w:t>. Wolne wnioski.</w:t>
      </w:r>
    </w:p>
    <w:p w14:paraId="3FBE6B0F" w14:textId="77777777" w:rsidR="00B148A7" w:rsidRPr="004D18E9" w:rsidRDefault="00B148A7" w:rsidP="00B148A7">
      <w:pPr>
        <w:jc w:val="both"/>
        <w:rPr>
          <w:rFonts w:ascii="Times New Roman" w:hAnsi="Times New Roman" w:cs="Times New Roman"/>
          <w:color w:val="000000" w:themeColor="text1"/>
        </w:rPr>
      </w:pPr>
      <w:r w:rsidRPr="004D18E9">
        <w:rPr>
          <w:rFonts w:ascii="Times New Roman" w:hAnsi="Times New Roman" w:cs="Times New Roman"/>
          <w:b/>
          <w:color w:val="000000" w:themeColor="text1"/>
          <w:u w:val="single"/>
        </w:rPr>
        <w:t>W dyskusji wzięli udział:</w:t>
      </w:r>
    </w:p>
    <w:p w14:paraId="37B5B150" w14:textId="1B75363D" w:rsidR="007D5D0B" w:rsidRDefault="00435D05" w:rsidP="00B95AF6">
      <w:pPr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Wiceprzewodniczący Piotr Kanigowski podziękował radnym za podjęcie uchwały w</w:t>
      </w:r>
      <w:r w:rsidR="00B95AF6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sprawie kup</w:t>
      </w:r>
      <w:r w:rsidR="00B95AF6">
        <w:rPr>
          <w:rFonts w:ascii="Times New Roman" w:hAnsi="Times New Roman" w:cs="Times New Roman"/>
          <w:kern w:val="0"/>
        </w:rPr>
        <w:t>n</w:t>
      </w:r>
      <w:r>
        <w:rPr>
          <w:rFonts w:ascii="Times New Roman" w:hAnsi="Times New Roman" w:cs="Times New Roman"/>
          <w:kern w:val="0"/>
        </w:rPr>
        <w:t xml:space="preserve">a działki obok szkoły w Kostkowie. Zasugerował także, aby przy </w:t>
      </w:r>
      <w:r w:rsidR="00B95AF6">
        <w:rPr>
          <w:rFonts w:ascii="Times New Roman" w:hAnsi="Times New Roman" w:cs="Times New Roman"/>
          <w:kern w:val="0"/>
        </w:rPr>
        <w:t>okazji</w:t>
      </w:r>
      <w:r>
        <w:rPr>
          <w:rFonts w:ascii="Times New Roman" w:hAnsi="Times New Roman" w:cs="Times New Roman"/>
          <w:kern w:val="0"/>
        </w:rPr>
        <w:t xml:space="preserve"> </w:t>
      </w:r>
      <w:r w:rsidR="00B95AF6">
        <w:rPr>
          <w:rFonts w:ascii="Times New Roman" w:hAnsi="Times New Roman" w:cs="Times New Roman"/>
          <w:kern w:val="0"/>
        </w:rPr>
        <w:t>remisu</w:t>
      </w:r>
      <w:r>
        <w:rPr>
          <w:rFonts w:ascii="Times New Roman" w:hAnsi="Times New Roman" w:cs="Times New Roman"/>
          <w:kern w:val="0"/>
        </w:rPr>
        <w:t xml:space="preserve"> bowlingu porozmawiać z dzierżawcą, żeby w ramach prowadzenia tego obiektu może </w:t>
      </w:r>
      <w:r w:rsidR="00B95AF6">
        <w:rPr>
          <w:rFonts w:ascii="Times New Roman" w:hAnsi="Times New Roman" w:cs="Times New Roman"/>
          <w:kern w:val="0"/>
        </w:rPr>
        <w:t>udostępnił</w:t>
      </w:r>
      <w:r>
        <w:rPr>
          <w:rFonts w:ascii="Times New Roman" w:hAnsi="Times New Roman" w:cs="Times New Roman"/>
          <w:kern w:val="0"/>
        </w:rPr>
        <w:t xml:space="preserve"> darmowe godziny wejścia dla mieszkańców i może to by trochę rozreklamowało to miejsce</w:t>
      </w:r>
    </w:p>
    <w:p w14:paraId="728303E1" w14:textId="6542B91D" w:rsidR="00435D05" w:rsidRDefault="00435D05" w:rsidP="00B95AF6">
      <w:pPr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Wójt Gminy odpowiedziała, ze umowa z </w:t>
      </w:r>
      <w:r w:rsidR="00B95AF6">
        <w:rPr>
          <w:rFonts w:ascii="Times New Roman" w:hAnsi="Times New Roman" w:cs="Times New Roman"/>
          <w:kern w:val="0"/>
        </w:rPr>
        <w:t>obecnym</w:t>
      </w:r>
      <w:r>
        <w:rPr>
          <w:rFonts w:ascii="Times New Roman" w:hAnsi="Times New Roman" w:cs="Times New Roman"/>
          <w:kern w:val="0"/>
        </w:rPr>
        <w:t xml:space="preserve"> dzierżawcą jest obowiązująca, a po remoncie planujemy tę umowę wypowiedzieć i ogłosić zapytanie ofertowe, aby da</w:t>
      </w:r>
      <w:r w:rsidR="00B95AF6">
        <w:rPr>
          <w:rFonts w:ascii="Times New Roman" w:hAnsi="Times New Roman" w:cs="Times New Roman"/>
          <w:kern w:val="0"/>
        </w:rPr>
        <w:t>ć</w:t>
      </w:r>
      <w:r>
        <w:rPr>
          <w:rFonts w:ascii="Times New Roman" w:hAnsi="Times New Roman" w:cs="Times New Roman"/>
          <w:kern w:val="0"/>
        </w:rPr>
        <w:t xml:space="preserve"> możliwość konkurencji rynkowej. W </w:t>
      </w:r>
      <w:r w:rsidR="00B95AF6">
        <w:rPr>
          <w:rFonts w:ascii="Times New Roman" w:hAnsi="Times New Roman" w:cs="Times New Roman"/>
          <w:kern w:val="0"/>
        </w:rPr>
        <w:t>zapytaniu</w:t>
      </w:r>
      <w:r>
        <w:rPr>
          <w:rFonts w:ascii="Times New Roman" w:hAnsi="Times New Roman" w:cs="Times New Roman"/>
          <w:kern w:val="0"/>
        </w:rPr>
        <w:t xml:space="preserve"> ofertowym będzie oczywiście zawarte zapytanie o zniżkę na kartę mieszkańca.</w:t>
      </w:r>
    </w:p>
    <w:p w14:paraId="4285BB1B" w14:textId="02E28DC9" w:rsidR="00435D05" w:rsidRDefault="00435D05" w:rsidP="00B95AF6">
      <w:pPr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Radny Grzegorz Data </w:t>
      </w:r>
      <w:r w:rsidR="00B95AF6">
        <w:rPr>
          <w:rFonts w:ascii="Times New Roman" w:hAnsi="Times New Roman" w:cs="Times New Roman"/>
          <w:kern w:val="0"/>
        </w:rPr>
        <w:t>zapytał</w:t>
      </w:r>
      <w:r>
        <w:rPr>
          <w:rFonts w:ascii="Times New Roman" w:hAnsi="Times New Roman" w:cs="Times New Roman"/>
          <w:kern w:val="0"/>
        </w:rPr>
        <w:t xml:space="preserve"> co ze  sprawą nadanie imienia Domowi </w:t>
      </w:r>
      <w:r w:rsidR="00B95AF6">
        <w:rPr>
          <w:rFonts w:ascii="Times New Roman" w:hAnsi="Times New Roman" w:cs="Times New Roman"/>
          <w:kern w:val="0"/>
        </w:rPr>
        <w:t>Sołeckiemu</w:t>
      </w:r>
      <w:r>
        <w:rPr>
          <w:rFonts w:ascii="Times New Roman" w:hAnsi="Times New Roman" w:cs="Times New Roman"/>
          <w:kern w:val="0"/>
        </w:rPr>
        <w:t xml:space="preserve"> Rybnie.</w:t>
      </w:r>
    </w:p>
    <w:p w14:paraId="4E8D51B3" w14:textId="7A3FA7DF" w:rsidR="00435D05" w:rsidRDefault="00435D05" w:rsidP="00B95AF6">
      <w:pPr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Przewodniczący Rady Gminy odpowiedział, ze wniosek o nadanie imienia został przesłany Radnym i będzie </w:t>
      </w:r>
      <w:r w:rsidR="00B95AF6">
        <w:rPr>
          <w:rFonts w:ascii="Times New Roman" w:hAnsi="Times New Roman" w:cs="Times New Roman"/>
          <w:kern w:val="0"/>
        </w:rPr>
        <w:t>procedowany</w:t>
      </w:r>
      <w:r>
        <w:rPr>
          <w:rFonts w:ascii="Times New Roman" w:hAnsi="Times New Roman" w:cs="Times New Roman"/>
          <w:kern w:val="0"/>
        </w:rPr>
        <w:t xml:space="preserve"> na następnej sesji.</w:t>
      </w:r>
    </w:p>
    <w:p w14:paraId="05329787" w14:textId="3FBE6D56" w:rsidR="00435D05" w:rsidRDefault="00435D05" w:rsidP="00B95AF6">
      <w:pPr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Wójt Gminy </w:t>
      </w:r>
      <w:r w:rsidR="00B95AF6">
        <w:rPr>
          <w:rFonts w:ascii="Times New Roman" w:hAnsi="Times New Roman" w:cs="Times New Roman"/>
          <w:kern w:val="0"/>
        </w:rPr>
        <w:t>potwierdziła</w:t>
      </w:r>
      <w:r>
        <w:rPr>
          <w:rFonts w:ascii="Times New Roman" w:hAnsi="Times New Roman" w:cs="Times New Roman"/>
          <w:kern w:val="0"/>
        </w:rPr>
        <w:t xml:space="preserve">, </w:t>
      </w:r>
      <w:r w:rsidR="00B95AF6">
        <w:rPr>
          <w:rFonts w:ascii="Times New Roman" w:hAnsi="Times New Roman" w:cs="Times New Roman"/>
          <w:kern w:val="0"/>
        </w:rPr>
        <w:t>ż</w:t>
      </w:r>
      <w:r>
        <w:rPr>
          <w:rFonts w:ascii="Times New Roman" w:hAnsi="Times New Roman" w:cs="Times New Roman"/>
          <w:kern w:val="0"/>
        </w:rPr>
        <w:t>e wniosek wraz z uzasadnieniem jest przygotowany i będzie procedowany na najbliższej sesji.</w:t>
      </w:r>
      <w:r w:rsidR="00B95AF6">
        <w:rPr>
          <w:rFonts w:ascii="Times New Roman" w:hAnsi="Times New Roman" w:cs="Times New Roman"/>
          <w:kern w:val="0"/>
        </w:rPr>
        <w:t xml:space="preserve"> Jeśli Rada przychyli się do wniosku to uroczystości zostaną zaplanowane w okolicach wrześniowej uroczystości na cmentarzu w Rybnie, w którą też sołtys się angażował.</w:t>
      </w:r>
    </w:p>
    <w:p w14:paraId="30BBDEB8" w14:textId="0F3615AA" w:rsidR="00B95AF6" w:rsidRDefault="00B95AF6" w:rsidP="00B95AF6">
      <w:pPr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Wójt Gminy zaprosiła radnych na „</w:t>
      </w:r>
      <w:r w:rsidR="00743FFD">
        <w:rPr>
          <w:rFonts w:ascii="Times New Roman" w:hAnsi="Times New Roman" w:cs="Times New Roman"/>
          <w:kern w:val="0"/>
        </w:rPr>
        <w:t>W</w:t>
      </w:r>
      <w:r>
        <w:rPr>
          <w:rFonts w:ascii="Times New Roman" w:hAnsi="Times New Roman" w:cs="Times New Roman"/>
          <w:kern w:val="0"/>
        </w:rPr>
        <w:t>ieczór z Tadeuszem Drozdą” 21 lutego, występ jest sponsorowany przez firmę ORLEX, więc gmina nie ponosi żadnych kosztów</w:t>
      </w:r>
      <w:r w:rsidR="00743FFD">
        <w:rPr>
          <w:rFonts w:ascii="Times New Roman" w:hAnsi="Times New Roman" w:cs="Times New Roman"/>
          <w:kern w:val="0"/>
        </w:rPr>
        <w:t>. Dochód przeznaczony jest na</w:t>
      </w:r>
      <w:r>
        <w:rPr>
          <w:rFonts w:ascii="Times New Roman" w:hAnsi="Times New Roman" w:cs="Times New Roman"/>
          <w:kern w:val="0"/>
        </w:rPr>
        <w:t xml:space="preserve"> cel charytatywny – zebrane środki przeznaczone zostaną na pomoc osobie z niepełnosprawnością z</w:t>
      </w:r>
      <w:r w:rsidR="00743FFD">
        <w:rPr>
          <w:rFonts w:ascii="Times New Roman" w:hAnsi="Times New Roman" w:cs="Times New Roman"/>
          <w:kern w:val="0"/>
        </w:rPr>
        <w:t xml:space="preserve"> terenu</w:t>
      </w:r>
      <w:r>
        <w:rPr>
          <w:rFonts w:ascii="Times New Roman" w:hAnsi="Times New Roman" w:cs="Times New Roman"/>
          <w:kern w:val="0"/>
        </w:rPr>
        <w:t xml:space="preserve"> naszej gminy. Z kolei 28 lutego Biblioteka w Gniewinie zaprasza na spotkanie autorskie z Filipem Cembalą, autorem książki „Lowizm”</w:t>
      </w:r>
      <w:r w:rsidR="00400FA3">
        <w:rPr>
          <w:rFonts w:ascii="Times New Roman" w:hAnsi="Times New Roman" w:cs="Times New Roman"/>
          <w:kern w:val="0"/>
        </w:rPr>
        <w:t>. Dzisiaj o godzinie 12.00 odbędzie się spotkanie</w:t>
      </w:r>
      <w:r w:rsidR="00743FFD">
        <w:rPr>
          <w:rFonts w:ascii="Times New Roman" w:hAnsi="Times New Roman" w:cs="Times New Roman"/>
          <w:kern w:val="0"/>
        </w:rPr>
        <w:t xml:space="preserve"> na którym</w:t>
      </w:r>
      <w:r w:rsidR="00400FA3">
        <w:rPr>
          <w:rFonts w:ascii="Times New Roman" w:hAnsi="Times New Roman" w:cs="Times New Roman"/>
          <w:kern w:val="0"/>
        </w:rPr>
        <w:t xml:space="preserve"> przywitani</w:t>
      </w:r>
      <w:r w:rsidR="00743FFD">
        <w:rPr>
          <w:rFonts w:ascii="Times New Roman" w:hAnsi="Times New Roman" w:cs="Times New Roman"/>
          <w:kern w:val="0"/>
        </w:rPr>
        <w:t xml:space="preserve"> zostaną</w:t>
      </w:r>
      <w:r w:rsidR="00400FA3">
        <w:rPr>
          <w:rFonts w:ascii="Times New Roman" w:hAnsi="Times New Roman" w:cs="Times New Roman"/>
          <w:kern w:val="0"/>
        </w:rPr>
        <w:t xml:space="preserve"> now</w:t>
      </w:r>
      <w:r w:rsidR="00743FFD">
        <w:rPr>
          <w:rFonts w:ascii="Times New Roman" w:hAnsi="Times New Roman" w:cs="Times New Roman"/>
          <w:kern w:val="0"/>
        </w:rPr>
        <w:t>i</w:t>
      </w:r>
      <w:r w:rsidR="00400FA3">
        <w:rPr>
          <w:rFonts w:ascii="Times New Roman" w:hAnsi="Times New Roman" w:cs="Times New Roman"/>
          <w:kern w:val="0"/>
        </w:rPr>
        <w:t xml:space="preserve"> mieszkańc</w:t>
      </w:r>
      <w:r w:rsidR="00743FFD">
        <w:rPr>
          <w:rFonts w:ascii="Times New Roman" w:hAnsi="Times New Roman" w:cs="Times New Roman"/>
          <w:kern w:val="0"/>
        </w:rPr>
        <w:t>y</w:t>
      </w:r>
      <w:r w:rsidR="00400FA3">
        <w:rPr>
          <w:rFonts w:ascii="Times New Roman" w:hAnsi="Times New Roman" w:cs="Times New Roman"/>
          <w:kern w:val="0"/>
        </w:rPr>
        <w:t xml:space="preserve"> Gminy Gniewino urodz</w:t>
      </w:r>
      <w:r w:rsidR="00743FFD">
        <w:rPr>
          <w:rFonts w:ascii="Times New Roman" w:hAnsi="Times New Roman" w:cs="Times New Roman"/>
          <w:kern w:val="0"/>
        </w:rPr>
        <w:t>eni</w:t>
      </w:r>
      <w:r w:rsidR="00400FA3">
        <w:rPr>
          <w:rFonts w:ascii="Times New Roman" w:hAnsi="Times New Roman" w:cs="Times New Roman"/>
          <w:kern w:val="0"/>
        </w:rPr>
        <w:t xml:space="preserve"> w II połowie roku 2025 na które serdecznie zapraszam radnych.</w:t>
      </w:r>
    </w:p>
    <w:p w14:paraId="20F1F0C3" w14:textId="0443A90C" w:rsidR="00DD00D7" w:rsidRPr="004D18E9" w:rsidRDefault="004D18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</w:t>
      </w:r>
      <w:r w:rsidR="00B23D3E" w:rsidRPr="004D18E9">
        <w:rPr>
          <w:rFonts w:ascii="Times New Roman" w:hAnsi="Times New Roman" w:cs="Times New Roman"/>
          <w:b/>
          <w:bCs/>
        </w:rPr>
        <w:t>. Zamknięcie obrad.</w:t>
      </w:r>
    </w:p>
    <w:p w14:paraId="501A3C33" w14:textId="792F6605" w:rsidR="004E6F13" w:rsidRPr="004D18E9" w:rsidRDefault="004E6F13" w:rsidP="004E6F13">
      <w:pPr>
        <w:jc w:val="both"/>
        <w:rPr>
          <w:rFonts w:ascii="Times New Roman" w:hAnsi="Times New Roman" w:cs="Times New Roman"/>
        </w:rPr>
      </w:pPr>
      <w:r w:rsidRPr="004D18E9">
        <w:rPr>
          <w:rFonts w:ascii="Times New Roman" w:hAnsi="Times New Roman" w:cs="Times New Roman"/>
        </w:rPr>
        <w:t>W związku z wyczerpaniem porządku obrad Przewodniczący Krystian Treder podziękował wszystkim uczestnikom sesji za przybycie i zamknął obrady X</w:t>
      </w:r>
      <w:r w:rsidR="00D34179" w:rsidRPr="004D18E9">
        <w:rPr>
          <w:rFonts w:ascii="Times New Roman" w:hAnsi="Times New Roman" w:cs="Times New Roman"/>
        </w:rPr>
        <w:t>X</w:t>
      </w:r>
      <w:r w:rsidR="00CE3ABA">
        <w:rPr>
          <w:rFonts w:ascii="Times New Roman" w:hAnsi="Times New Roman" w:cs="Times New Roman"/>
        </w:rPr>
        <w:t>VII</w:t>
      </w:r>
      <w:r w:rsidRPr="004D18E9">
        <w:rPr>
          <w:rFonts w:ascii="Times New Roman" w:hAnsi="Times New Roman" w:cs="Times New Roman"/>
        </w:rPr>
        <w:t xml:space="preserve"> sesji Rady Gminy Gniewino </w:t>
      </w:r>
      <w:r w:rsidR="00D34179" w:rsidRPr="004D18E9">
        <w:rPr>
          <w:rFonts w:ascii="Times New Roman" w:hAnsi="Times New Roman" w:cs="Times New Roman"/>
        </w:rPr>
        <w:br/>
      </w:r>
      <w:r w:rsidRPr="004D18E9">
        <w:rPr>
          <w:rFonts w:ascii="Times New Roman" w:hAnsi="Times New Roman" w:cs="Times New Roman"/>
        </w:rPr>
        <w:t xml:space="preserve">IX kadencji.                                                                                                                                                                </w:t>
      </w:r>
    </w:p>
    <w:p w14:paraId="5DB4315E" w14:textId="752E5EF6" w:rsidR="004E6F13" w:rsidRPr="004D18E9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4D18E9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Protokół liczy </w:t>
      </w:r>
      <w:r w:rsidR="00CE3ABA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5</w:t>
      </w:r>
      <w:r w:rsidRPr="004D18E9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ponumerowanych stron.</w:t>
      </w:r>
    </w:p>
    <w:p w14:paraId="64D6CDB2" w14:textId="77777777" w:rsidR="004E6F13" w:rsidRPr="004D18E9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1F9E0ABF" w14:textId="77777777" w:rsidR="004E6F13" w:rsidRPr="004D18E9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D18E9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4D18E9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0D0EF624" w14:textId="77777777" w:rsidR="004E6F13" w:rsidRPr="004D18E9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120571C3" w14:textId="77777777" w:rsidR="004E6F13" w:rsidRPr="004D18E9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4D18E9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Dominika Olszewska                        Krystian Treder                                         </w:t>
      </w:r>
    </w:p>
    <w:p w14:paraId="1BB12F23" w14:textId="44016732" w:rsidR="00DD00D7" w:rsidRPr="004D18E9" w:rsidRDefault="004E6F13" w:rsidP="00B148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18E9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Przewodniczący Rady Gminy         </w:t>
      </w:r>
    </w:p>
    <w:sectPr w:rsidR="00DD00D7" w:rsidRPr="004D18E9" w:rsidSect="004E6F13">
      <w:footerReference w:type="default" r:id="rId8"/>
      <w:pgSz w:w="12240" w:h="15840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D66D" w14:textId="77777777" w:rsidR="0039770E" w:rsidRDefault="0039770E">
      <w:pPr>
        <w:spacing w:after="0" w:line="240" w:lineRule="auto"/>
      </w:pPr>
      <w:r>
        <w:separator/>
      </w:r>
    </w:p>
  </w:endnote>
  <w:endnote w:type="continuationSeparator" w:id="0">
    <w:p w14:paraId="242234CD" w14:textId="77777777" w:rsidR="0039770E" w:rsidRDefault="0039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-1842385293"/>
      <w:docPartObj>
        <w:docPartGallery w:val="Page Numbers (Bottom of Page)"/>
        <w:docPartUnique/>
      </w:docPartObj>
    </w:sdtPr>
    <w:sdtContent>
      <w:p w14:paraId="109E33E2" w14:textId="4A708BED" w:rsidR="004E6F13" w:rsidRPr="004E6F13" w:rsidRDefault="004E6F13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E6F13">
          <w:rPr>
            <w:rFonts w:cs="Times New Roman"/>
            <w:sz w:val="18"/>
            <w:szCs w:val="18"/>
          </w:rPr>
          <w:fldChar w:fldCharType="begin"/>
        </w:r>
        <w:r w:rsidRPr="004E6F13">
          <w:rPr>
            <w:sz w:val="18"/>
            <w:szCs w:val="18"/>
          </w:rPr>
          <w:instrText>PAGE    \* MERGEFORMAT</w:instrText>
        </w:r>
        <w:r w:rsidRPr="004E6F13">
          <w:rPr>
            <w:rFonts w:cs="Times New Roman"/>
            <w:sz w:val="18"/>
            <w:szCs w:val="18"/>
          </w:rPr>
          <w:fldChar w:fldCharType="separate"/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3FEF69DE" w14:textId="77777777" w:rsidR="004E6F13" w:rsidRDefault="004E6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4033" w14:textId="77777777" w:rsidR="0039770E" w:rsidRDefault="0039770E">
      <w:pPr>
        <w:spacing w:after="0" w:line="240" w:lineRule="auto"/>
      </w:pPr>
      <w:r>
        <w:separator/>
      </w:r>
    </w:p>
  </w:footnote>
  <w:footnote w:type="continuationSeparator" w:id="0">
    <w:p w14:paraId="2CB8CA88" w14:textId="77777777" w:rsidR="0039770E" w:rsidRDefault="00397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77D94"/>
    <w:multiLevelType w:val="hybridMultilevel"/>
    <w:tmpl w:val="C80C2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D7"/>
    <w:rsid w:val="0002551C"/>
    <w:rsid w:val="000764DA"/>
    <w:rsid w:val="000A54A5"/>
    <w:rsid w:val="000D0D31"/>
    <w:rsid w:val="000E58B6"/>
    <w:rsid w:val="000F47C6"/>
    <w:rsid w:val="00114086"/>
    <w:rsid w:val="00120FA7"/>
    <w:rsid w:val="00217984"/>
    <w:rsid w:val="002723E0"/>
    <w:rsid w:val="002C5FF7"/>
    <w:rsid w:val="003061D4"/>
    <w:rsid w:val="0032121F"/>
    <w:rsid w:val="00345CF9"/>
    <w:rsid w:val="0036226B"/>
    <w:rsid w:val="00372386"/>
    <w:rsid w:val="0039770E"/>
    <w:rsid w:val="003C1A54"/>
    <w:rsid w:val="003F3E0D"/>
    <w:rsid w:val="003F57AB"/>
    <w:rsid w:val="00400FA3"/>
    <w:rsid w:val="00435D05"/>
    <w:rsid w:val="004A398D"/>
    <w:rsid w:val="004B1170"/>
    <w:rsid w:val="004B5E60"/>
    <w:rsid w:val="004D18E9"/>
    <w:rsid w:val="004E6F13"/>
    <w:rsid w:val="004F16F8"/>
    <w:rsid w:val="00602EDA"/>
    <w:rsid w:val="00613FB7"/>
    <w:rsid w:val="00633F73"/>
    <w:rsid w:val="00663265"/>
    <w:rsid w:val="00671937"/>
    <w:rsid w:val="00673DBF"/>
    <w:rsid w:val="006A737A"/>
    <w:rsid w:val="006C6160"/>
    <w:rsid w:val="006D2FC6"/>
    <w:rsid w:val="006E19B1"/>
    <w:rsid w:val="00721132"/>
    <w:rsid w:val="00731087"/>
    <w:rsid w:val="007315FB"/>
    <w:rsid w:val="00743FFD"/>
    <w:rsid w:val="00756C37"/>
    <w:rsid w:val="00771397"/>
    <w:rsid w:val="007D208E"/>
    <w:rsid w:val="007D5D0B"/>
    <w:rsid w:val="00806582"/>
    <w:rsid w:val="008117AB"/>
    <w:rsid w:val="008229E8"/>
    <w:rsid w:val="008854BA"/>
    <w:rsid w:val="008D34BB"/>
    <w:rsid w:val="008D7C2F"/>
    <w:rsid w:val="0091114B"/>
    <w:rsid w:val="00935034"/>
    <w:rsid w:val="00935119"/>
    <w:rsid w:val="00986416"/>
    <w:rsid w:val="009D2CAB"/>
    <w:rsid w:val="009D6C9B"/>
    <w:rsid w:val="00A53519"/>
    <w:rsid w:val="00A675E7"/>
    <w:rsid w:val="00A9711C"/>
    <w:rsid w:val="00AF7F90"/>
    <w:rsid w:val="00B12F65"/>
    <w:rsid w:val="00B148A7"/>
    <w:rsid w:val="00B23D3E"/>
    <w:rsid w:val="00B95AF6"/>
    <w:rsid w:val="00C76AFA"/>
    <w:rsid w:val="00C85712"/>
    <w:rsid w:val="00CA3B0F"/>
    <w:rsid w:val="00CC5F5F"/>
    <w:rsid w:val="00CE3ABA"/>
    <w:rsid w:val="00CF7F50"/>
    <w:rsid w:val="00D15A23"/>
    <w:rsid w:val="00D34179"/>
    <w:rsid w:val="00D90E95"/>
    <w:rsid w:val="00DA4336"/>
    <w:rsid w:val="00DC1A9A"/>
    <w:rsid w:val="00DC5C33"/>
    <w:rsid w:val="00DD00D7"/>
    <w:rsid w:val="00DD0C7C"/>
    <w:rsid w:val="00E02AB5"/>
    <w:rsid w:val="00E064AD"/>
    <w:rsid w:val="00E12284"/>
    <w:rsid w:val="00E1419C"/>
    <w:rsid w:val="00E17D01"/>
    <w:rsid w:val="00E57C6F"/>
    <w:rsid w:val="00E7180E"/>
    <w:rsid w:val="00E77F34"/>
    <w:rsid w:val="00EC6518"/>
    <w:rsid w:val="00EE055D"/>
    <w:rsid w:val="00F442C9"/>
    <w:rsid w:val="00F84B7B"/>
    <w:rsid w:val="00FD3DA3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A4A6"/>
  <w15:docId w15:val="{921DF3DF-9D95-4D75-8E00-B77C836E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1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DBF"/>
  </w:style>
  <w:style w:type="paragraph" w:styleId="Stopka">
    <w:name w:val="footer"/>
    <w:basedOn w:val="Normalny"/>
    <w:link w:val="Stopka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DBF"/>
  </w:style>
  <w:style w:type="paragraph" w:styleId="Akapitzlist">
    <w:name w:val="List Paragraph"/>
    <w:basedOn w:val="Normalny"/>
    <w:uiPriority w:val="34"/>
    <w:qFormat/>
    <w:rsid w:val="00CA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765F-3470-44DE-9A3B-474A830B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1734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7</cp:revision>
  <dcterms:created xsi:type="dcterms:W3CDTF">2026-02-11T13:06:00Z</dcterms:created>
  <dcterms:modified xsi:type="dcterms:W3CDTF">2026-02-12T10:08:00Z</dcterms:modified>
</cp:coreProperties>
</file>